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Стандрат породы: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t xml:space="preserve">Бернский зенненхунд</w:t>
        <w:br/>
        <w:t xml:space="preserve">Стандарт FCI № 45: 05.05.2003г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Страна происхождения: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Швейцария.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Назначение: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Первоначально использовалась как сторожевая,упряжная и пастушья собака в кантоне Берн, сегодня-также универсальная собака и собака-компаньон для семьи.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Классификация FCI: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Группа 2. Пинчеры и шнауцеры, молоссы и швейцарские пастушьи собаки.</w:t>
        <w:br/>
        <w:t xml:space="preserve">Секция 3. Швейцарские горные и пастушьи собаки. Без рабочих испытаний.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Краткая историческая справка: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Бернская пастушья собака-собака фермеров, из поколения в поколение использовавшаяся как сторожевая, упряжная и пастушья собака крупного рогатого скота в приальпийских районах и в центральных областях вокруг Берна. Первоначально порода была названа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Дюррбахлер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 имени небольшого селения Дюррбах недалеко от Риггисберга, где эти длинношерстные ,трехцветные пастушьи собаки были особенно любимы. В1902, 1904 и 1907 годах некоторые собаки этой породы были представлены на выставках собак. В 1907 году несколько заводчиков из района Бургдорфа решили содействовать чистокровному разведению этой национальной породы, основав Швейцарский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Дюррбах Клуб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 закрепив характерные особенности этой породы в первом стандарте. В1910 году на выставке-презентации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Дюррбах Клуба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фермерами были показаны уже 107 собак специально по этому случаю. В последующем эта порода, переименованная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Бернскую пастушью собаку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следуя примеру других пород Швейцарских пастушьих собак, стала быстро известна по всей Швейцарии и Южной Германии. Сегодня Бернская пастушья собака хорошо известна и любима во всем мире как компаньон и собака для семьи, благодаря ее поразительному трехцветному окрасу и колоссальной приспособляемости.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Общий вид: Длинношерстная, трехцветная, крепкая рабочая собака, выше среднего роста, с сильными конечностями, гаримоничная и хорошо сбалансированная.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Основные пропорции: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Высота в холке к длине тела=9:10, скорее компактная, чем растянутая. Идеальное соотношение высоты в холке к глубине груди=2:1.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Поведение/Темперамент: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Уверенная в себе, внимательная, бдительная, не знающая страха в повседневной жизни, доброжелательная и ласковая со знакомыми людьми, дружелюбная и спокойная по отношению к посторонним, среднего темперамента, поддающаяся дрессировке.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Голова: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Сильная, крепкая. По размеру в пропорции к общему виду, не слишком массивная.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Череп: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Как в анфас так и в профиль немного округлый. Межглазничная борозда еле заметна.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Переход от лба к морде: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Хорошо выражен, но без слишком резкого перехода.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Нос: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черный.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Морда: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Сильная, средней длины, спинка носа прямая.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Губы: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хорошо прилегают к челюстям, черные.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Зубы: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крепкие, в полном наборе (моляры М3 не принимаются во внимание).Клещеобразный прикус допускается.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Глаза: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темно коричневые,миндалевидные, схорошо прилегающими веками. Не слишком глубоко посаженные и не слишком выпученные. Неприлегающие веки-недостаток.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Уши: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среднего размера, высоко посаженные, чуть закругленные на кончиках, в спокойном состоянии-свободно свисают и прижаты к голове. В настороженном состоянии задняя часть приподнимается, в то время как передняя часть ушей остается прижатой к голове.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Шея: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сильная, мускулистая, средней длины.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Корпус: Линия верха: гармонично переходящая от шеи к холке, затем прямая горизонтальная.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Спина: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твердая, прямая и ровная.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Поясница: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широкая и сильная; при взгляде сверху чуть уже, чем в области груди.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Круп: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слегка округлый.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Грудь: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широкая и глубокая, доходящая до локтей, хорошо развита спереди; грудная клетка имеет широкоовальное сечение, расширяющееся к задней части.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Нижняя линия, живот: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слегка повышающаяся от груди к задним конечностям.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Хвост: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пушистый, достигающий по крайней мере скакательных суставов, опущенный вниз в состоянии покоя, на уровне спины или чуть выше при движении.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Конечности: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кости мощные.Передние конечности: прямые и параллельные при взгляде спереди, достаточно широко поставленные.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Лопатки: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лопатка длинная, сильная, образующее не слишком тупой угол с плечом, хорошо прикрепленная к груди, с развитой мускулатурой.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Плечо: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длинное,косо поставленное.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Локти: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плотно прижатые к корпусу, не вывернутые ни наружу, ни внутрь.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Предплечье: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сильное, прямое.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Пясть: при виде сбоку почти вертикальная, твердая. При виде спереди на одной прямой с предплечьем.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Лапы: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короткие, округлые, сжатые в комок, пальцы сводистые. Не вывернутые ни наружу, ни внутрь.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Задние конечности: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при виде сзади прямые и параллельные, не слишком близко поставленные.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Бедро: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длинное, широкое, сильное и мускулистое.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Колено: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четко хорошо согнуто.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Голень: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длинная и косо поставленная.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Скакательный сустав: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сильный, с хорошо выраженными углами.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Плюсна: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почти вертикальная. Прибылые пальцы должны быть удалены (кроме стран, где это запрещено законодательством).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Лапа: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чуть менее сводистая, чем передняя, не вывернутая ни наружу, ни внутрь.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Движение: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рысь устойчивая, равномерная, с широким шагом. При свободном движении передние конечности выбрасываются вперед, при хорошем отталкивании задними. При рыси конечности двигаются по прямой линии.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Шерсть Волос: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длинный, блестящий, прямой или слегка волнистый.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Окрас: основной цвет глянцево-черный с яркими рыжевато-коричневыми подпалинами на щеках, бровях, на всех лапах и на груди, и белые отметины нижеописанного типа:-чисто белые симметричные отметины на голове: проточина, расширяющаяся по направлению к носу по обе стороны морды; проточина не должна достигать коричневых отметин над глазами и не должна на морде быть шире уголков рта.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умеренно широкая неразрывная белая отметина на горле и груди.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желательно: белые лапы, белый кончик хвоста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допустимы: маленькое белое пятно на загривке, и под хвостом.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Размеры: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высота в холке:</w:t>
        <w:br/>
        <w:t xml:space="preserve">кобели: 64-70 см</w:t>
        <w:br/>
        <w:t xml:space="preserve">в идеале 66-68 см</w:t>
        <w:br/>
        <w:t xml:space="preserve">суки 58-66 см</w:t>
        <w:br/>
        <w:t xml:space="preserve">в идеале 60-63 см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Недостатки: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Любые отклонения от вышеприведенного описания должны рассматриваться как недостатки, серьезность которых расценивается в соответствии со степенью их проявления.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Кроме того: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  <w:t xml:space="preserve">неуверенное поведение;</w:t>
        <w:br/>
        <w:t xml:space="preserve">тонкая кость;</w:t>
        <w:br/>
        <w:t xml:space="preserve">неправильное расположение резцов при правильном прикусе;</w:t>
        <w:br/>
        <w:t xml:space="preserve">отсутствие любых зубов кроме 2РМ1;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М3 не рассматриваются;шерсть: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явно кудрявая шерсть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недостатки в окрасе: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отсутствие белого на голове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проточина очень большая и/или на морде заметно выходит за углы рта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белый ошейник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большое белое пятно на загривке (свыше 6см в длину)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большое белое пятно под хвостом (свыше 6см в длину)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носки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на передних конечностях выше середины предплечья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явно асимметричные белые отметины на голове и/или груди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черные пятнышки и полосы на белом на груди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грязный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белый (сильная пигментация)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черная шерсть с коричневым или рыжим отливом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Дисквалифицирующие недостатки: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агрессия, беспокойство или заметная робость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раздвоенная мочка носа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перекус, недокус, кривая пасть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один или два голубых глаза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энтропия, эктропия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закрученный хвост, хвост кольцом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короткая шерсть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окрас не триколор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основной цвет не черныйЛюбая собака с явным проявлением отклонений в физическом развитии и поведении дисквалифицируется.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N.B.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 кобелей должно быть два нормальных раздельных яичка, полностью опущенных в мошонку.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6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